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04" w:rsidRPr="00970304" w:rsidRDefault="00970304" w:rsidP="00092AC5">
      <w:pPr>
        <w:shd w:val="clear" w:color="auto" w:fill="FFFFFF"/>
        <w:spacing w:after="0" w:line="240" w:lineRule="auto"/>
        <w:jc w:val="center"/>
        <w:outlineLvl w:val="1"/>
        <w:rPr>
          <w:rFonts w:ascii="Arial" w:eastAsia="Times New Roman" w:hAnsi="Arial" w:cs="Arial"/>
          <w:b/>
          <w:bCs/>
          <w:color w:val="006600"/>
          <w:sz w:val="31"/>
          <w:szCs w:val="31"/>
          <w:lang w:eastAsia="it-IT"/>
        </w:rPr>
      </w:pPr>
      <w:r w:rsidRPr="00970304">
        <w:rPr>
          <w:rFonts w:ascii="Arial" w:eastAsia="Times New Roman" w:hAnsi="Arial" w:cs="Arial"/>
          <w:b/>
          <w:bCs/>
          <w:color w:val="006600"/>
          <w:sz w:val="31"/>
          <w:szCs w:val="31"/>
          <w:lang w:eastAsia="it-IT"/>
        </w:rPr>
        <w:t xml:space="preserve">Novità </w:t>
      </w:r>
      <w:r w:rsidR="00092AC5">
        <w:rPr>
          <w:rFonts w:ascii="Arial" w:eastAsia="Times New Roman" w:hAnsi="Arial" w:cs="Arial"/>
          <w:b/>
          <w:bCs/>
          <w:color w:val="006600"/>
          <w:sz w:val="31"/>
          <w:szCs w:val="31"/>
          <w:lang w:eastAsia="it-IT"/>
        </w:rPr>
        <w:t>c</w:t>
      </w:r>
      <w:r w:rsidRPr="00970304">
        <w:rPr>
          <w:rFonts w:ascii="Arial" w:eastAsia="Times New Roman" w:hAnsi="Arial" w:cs="Arial"/>
          <w:b/>
          <w:bCs/>
          <w:color w:val="006600"/>
          <w:sz w:val="31"/>
          <w:szCs w:val="31"/>
          <w:lang w:eastAsia="it-IT"/>
        </w:rPr>
        <w:t>omodato gratuito IUC 2016</w:t>
      </w:r>
      <w:r>
        <w:rPr>
          <w:rFonts w:ascii="Arial" w:eastAsia="Times New Roman" w:hAnsi="Arial" w:cs="Arial"/>
          <w:b/>
          <w:bCs/>
          <w:color w:val="006600"/>
          <w:sz w:val="31"/>
          <w:szCs w:val="31"/>
          <w:lang w:eastAsia="it-IT"/>
        </w:rPr>
        <w:t xml:space="preserve"> </w:t>
      </w:r>
      <w:r w:rsidR="00243325">
        <w:rPr>
          <w:rFonts w:ascii="Arial" w:eastAsia="Times New Roman" w:hAnsi="Arial" w:cs="Arial"/>
          <w:b/>
          <w:bCs/>
          <w:color w:val="006600"/>
          <w:sz w:val="31"/>
          <w:szCs w:val="31"/>
          <w:lang w:eastAsia="it-IT"/>
        </w:rPr>
        <w:t>(</w:t>
      </w:r>
      <w:r>
        <w:rPr>
          <w:rFonts w:ascii="Arial" w:eastAsia="Times New Roman" w:hAnsi="Arial" w:cs="Arial"/>
          <w:b/>
          <w:bCs/>
          <w:color w:val="006600"/>
          <w:sz w:val="31"/>
          <w:szCs w:val="31"/>
          <w:lang w:eastAsia="it-IT"/>
        </w:rPr>
        <w:t>PER IMU E TASI</w:t>
      </w:r>
      <w:r w:rsidR="00243325">
        <w:rPr>
          <w:rFonts w:ascii="Arial" w:eastAsia="Times New Roman" w:hAnsi="Arial" w:cs="Arial"/>
          <w:b/>
          <w:bCs/>
          <w:color w:val="006600"/>
          <w:sz w:val="31"/>
          <w:szCs w:val="31"/>
          <w:lang w:eastAsia="it-IT"/>
        </w:rPr>
        <w:t>)</w:t>
      </w:r>
      <w:r>
        <w:rPr>
          <w:rFonts w:ascii="Arial" w:eastAsia="Times New Roman" w:hAnsi="Arial" w:cs="Arial"/>
          <w:b/>
          <w:bCs/>
          <w:color w:val="006600"/>
          <w:sz w:val="31"/>
          <w:szCs w:val="31"/>
          <w:lang w:eastAsia="it-IT"/>
        </w:rPr>
        <w:t>.</w:t>
      </w:r>
    </w:p>
    <w:p w:rsidR="00970304" w:rsidRPr="00970304" w:rsidRDefault="00970304"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sidRPr="00970304">
        <w:rPr>
          <w:rFonts w:ascii="Verdana" w:eastAsia="Times New Roman" w:hAnsi="Verdana" w:cs="Times New Roman"/>
          <w:color w:val="000000"/>
          <w:sz w:val="20"/>
          <w:szCs w:val="20"/>
          <w:lang w:eastAsia="it-IT"/>
        </w:rPr>
        <w:t>Con la Legge di stabilità 2016 è stata interamente rivista la gestione dei comodati gratuiti: le impostazioni valide per gli anni precedenti sono completamente eliminate e viene introdotta una sola forma di comodato gratuito per il quale è prevista una riduzione del 50% della base imponibile, analogamente agli immobili storici o inagibili. Infatti all'articolo 13 del decreto-legge 6 dicembre 2011, n. 201, al comma 3, dove vengono previste le riduzioni di base imponibile per gli immobili storici o inagibili, prima della lettera a) è inserita la seguente lettera:</w:t>
      </w:r>
    </w:p>
    <w:p w:rsidR="00970304" w:rsidRPr="00970304" w:rsidRDefault="00970304"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sidRPr="00970304">
        <w:rPr>
          <w:rFonts w:ascii="Verdana" w:eastAsia="Times New Roman" w:hAnsi="Verdana" w:cs="Times New Roman"/>
          <w:i/>
          <w:iCs/>
          <w:color w:val="000000"/>
          <w:sz w:val="20"/>
          <w:szCs w:val="20"/>
          <w:lang w:eastAsia="it-IT"/>
        </w:rPr>
        <w:t>[</w:t>
      </w:r>
      <w:r w:rsidRPr="00D66CEA">
        <w:rPr>
          <w:rFonts w:ascii="Verdana" w:eastAsia="Times New Roman" w:hAnsi="Verdana" w:cs="Times New Roman"/>
          <w:i/>
          <w:iCs/>
          <w:color w:val="000000"/>
          <w:sz w:val="20"/>
          <w:szCs w:val="20"/>
          <w:highlight w:val="yellow"/>
          <w:lang w:eastAsia="it-IT"/>
        </w:rPr>
        <w:t>La base imponibile è ridotta del 50 per cento</w:t>
      </w:r>
      <w:r w:rsidRPr="00970304">
        <w:rPr>
          <w:rFonts w:ascii="Verdana" w:eastAsia="Times New Roman" w:hAnsi="Verdana" w:cs="Times New Roman"/>
          <w:i/>
          <w:iCs/>
          <w:color w:val="000000"/>
          <w:sz w:val="20"/>
          <w:szCs w:val="20"/>
          <w:lang w:eastAsia="it-IT"/>
        </w:rPr>
        <w:t>:]</w:t>
      </w:r>
    </w:p>
    <w:p w:rsidR="00970304" w:rsidRPr="00970304" w:rsidRDefault="00970304"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sidRPr="00970304">
        <w:rPr>
          <w:rFonts w:ascii="Verdana" w:eastAsia="Times New Roman" w:hAnsi="Verdana" w:cs="Times New Roman"/>
          <w:i/>
          <w:iCs/>
          <w:color w:val="000000"/>
          <w:sz w:val="20"/>
          <w:szCs w:val="20"/>
          <w:lang w:eastAsia="it-IT"/>
        </w:rPr>
        <w:t xml:space="preserve">«0a) </w:t>
      </w:r>
      <w:r w:rsidRPr="00D66CEA">
        <w:rPr>
          <w:rFonts w:ascii="Verdana" w:eastAsia="Times New Roman" w:hAnsi="Verdana" w:cs="Times New Roman"/>
          <w:i/>
          <w:iCs/>
          <w:color w:val="000000"/>
          <w:sz w:val="20"/>
          <w:szCs w:val="20"/>
          <w:highlight w:val="yellow"/>
          <w:lang w:eastAsia="it-IT"/>
        </w:rPr>
        <w:t>per 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 solo immobile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w:t>
      </w:r>
      <w:r w:rsidRPr="00970304">
        <w:rPr>
          <w:rFonts w:ascii="Verdana" w:eastAsia="Times New Roman" w:hAnsi="Verdana" w:cs="Times New Roman"/>
          <w:i/>
          <w:iCs/>
          <w:color w:val="000000"/>
          <w:sz w:val="20"/>
          <w:szCs w:val="20"/>
          <w:lang w:eastAsia="it-IT"/>
        </w:rPr>
        <w:t>; ai fini dell’applicazione delle disposizioni della presente lettera, il soggetto passivo attesta il possesso dei suddetti requisiti nel modello di dichiarazione di cui all’articolo 9, comma 6, del decreto legislativo 14 marzo 2011, n. 23»;</w:t>
      </w:r>
    </w:p>
    <w:p w:rsidR="00092AC5" w:rsidRPr="00104C39" w:rsidRDefault="00104C39" w:rsidP="00970304">
      <w:pPr>
        <w:shd w:val="clear" w:color="auto" w:fill="FFFFFF"/>
        <w:spacing w:before="150" w:after="75" w:line="240" w:lineRule="atLeast"/>
        <w:jc w:val="both"/>
        <w:rPr>
          <w:rFonts w:ascii="Verdana" w:eastAsia="Times New Roman" w:hAnsi="Verdana" w:cs="Times New Roman"/>
          <w:color w:val="000000"/>
          <w:sz w:val="20"/>
          <w:szCs w:val="20"/>
          <w:u w:val="single"/>
          <w:lang w:eastAsia="it-IT"/>
        </w:rPr>
      </w:pPr>
      <w:r w:rsidRPr="00104C39">
        <w:rPr>
          <w:rFonts w:ascii="Verdana" w:eastAsia="Times New Roman" w:hAnsi="Verdana" w:cs="Times New Roman"/>
          <w:color w:val="000000"/>
          <w:sz w:val="20"/>
          <w:szCs w:val="20"/>
          <w:u w:val="single"/>
          <w:lang w:eastAsia="it-IT"/>
        </w:rPr>
        <w:t>CONDIZIONI:</w:t>
      </w:r>
    </w:p>
    <w:p w:rsidR="00970304" w:rsidRPr="00253CBD" w:rsidRDefault="00253CBD" w:rsidP="00253CBD">
      <w:pPr>
        <w:shd w:val="clear" w:color="auto" w:fill="FFFFFF"/>
        <w:spacing w:before="120" w:after="75" w:line="240" w:lineRule="atLeast"/>
        <w:jc w:val="both"/>
        <w:rPr>
          <w:rFonts w:ascii="Verdana" w:eastAsia="Times New Roman" w:hAnsi="Verdana" w:cs="Times New Roman"/>
          <w:sz w:val="20"/>
          <w:szCs w:val="20"/>
          <w:lang w:eastAsia="it-IT"/>
        </w:rPr>
      </w:pPr>
      <w:r>
        <w:rPr>
          <w:rFonts w:ascii="Verdana" w:eastAsia="Times New Roman" w:hAnsi="Verdana" w:cs="Times New Roman"/>
          <w:color w:val="000000"/>
          <w:sz w:val="20"/>
          <w:szCs w:val="20"/>
          <w:lang w:eastAsia="it-IT"/>
        </w:rPr>
        <w:t>S</w:t>
      </w:r>
      <w:r w:rsidR="00970304" w:rsidRPr="00253CBD">
        <w:rPr>
          <w:rFonts w:ascii="Verdana" w:eastAsia="Times New Roman" w:hAnsi="Verdana" w:cs="Times New Roman"/>
          <w:color w:val="000000"/>
          <w:sz w:val="20"/>
          <w:szCs w:val="20"/>
          <w:lang w:eastAsia="it-IT"/>
        </w:rPr>
        <w:t>i deve essere proprietari</w:t>
      </w:r>
      <w:r w:rsidR="00863EBC" w:rsidRPr="00253CBD">
        <w:rPr>
          <w:rFonts w:ascii="Verdana" w:eastAsia="Times New Roman" w:hAnsi="Verdana" w:cs="Times New Roman"/>
          <w:color w:val="000000"/>
          <w:sz w:val="20"/>
          <w:szCs w:val="20"/>
          <w:lang w:eastAsia="it-IT"/>
        </w:rPr>
        <w:t xml:space="preserve"> di un solo immobile oppure di DUE immobili, che devono</w:t>
      </w:r>
      <w:r w:rsidR="00092AC5" w:rsidRPr="00253CBD">
        <w:rPr>
          <w:rFonts w:ascii="Verdana" w:eastAsia="Times New Roman" w:hAnsi="Verdana" w:cs="Times New Roman"/>
          <w:color w:val="000000"/>
          <w:sz w:val="20"/>
          <w:szCs w:val="20"/>
          <w:lang w:eastAsia="it-IT"/>
        </w:rPr>
        <w:t xml:space="preserve"> esser</w:t>
      </w:r>
      <w:r w:rsidR="00D66CEA">
        <w:rPr>
          <w:rFonts w:ascii="Verdana" w:eastAsia="Times New Roman" w:hAnsi="Verdana" w:cs="Times New Roman"/>
          <w:color w:val="000000"/>
          <w:sz w:val="20"/>
          <w:szCs w:val="20"/>
          <w:lang w:eastAsia="it-IT"/>
        </w:rPr>
        <w:t>e</w:t>
      </w:r>
      <w:r w:rsidR="00092AC5" w:rsidRPr="00253CBD">
        <w:rPr>
          <w:rFonts w:ascii="Verdana" w:eastAsia="Times New Roman" w:hAnsi="Verdana" w:cs="Times New Roman"/>
          <w:color w:val="000000"/>
          <w:sz w:val="20"/>
          <w:szCs w:val="20"/>
          <w:lang w:eastAsia="it-IT"/>
        </w:rPr>
        <w:t xml:space="preserve"> </w:t>
      </w:r>
      <w:r w:rsidR="00D66CEA">
        <w:rPr>
          <w:rFonts w:ascii="Verdana" w:eastAsia="Times New Roman" w:hAnsi="Verdana" w:cs="Times New Roman"/>
          <w:color w:val="000000"/>
          <w:sz w:val="20"/>
          <w:szCs w:val="20"/>
          <w:lang w:eastAsia="it-IT"/>
        </w:rPr>
        <w:t>ubicati nello stesso C</w:t>
      </w:r>
      <w:r w:rsidR="00970304" w:rsidRPr="00253CBD">
        <w:rPr>
          <w:rFonts w:ascii="Verdana" w:eastAsia="Times New Roman" w:hAnsi="Verdana" w:cs="Times New Roman"/>
          <w:color w:val="000000"/>
          <w:sz w:val="20"/>
          <w:szCs w:val="20"/>
          <w:lang w:eastAsia="it-IT"/>
        </w:rPr>
        <w:t>omune e uno dei due deve essere necessariamente abitazione principale</w:t>
      </w:r>
      <w:r w:rsidR="00863EBC" w:rsidRPr="00253CBD">
        <w:rPr>
          <w:rFonts w:ascii="Verdana" w:eastAsia="Times New Roman" w:hAnsi="Verdana" w:cs="Times New Roman"/>
          <w:color w:val="000000"/>
          <w:sz w:val="20"/>
          <w:szCs w:val="20"/>
          <w:lang w:eastAsia="it-IT"/>
        </w:rPr>
        <w:t>, con residenza e dimora abituale,</w:t>
      </w:r>
      <w:r w:rsidR="00970304" w:rsidRPr="00253CBD">
        <w:rPr>
          <w:rFonts w:ascii="Verdana" w:eastAsia="Times New Roman" w:hAnsi="Verdana" w:cs="Times New Roman"/>
          <w:color w:val="000000"/>
          <w:sz w:val="20"/>
          <w:szCs w:val="20"/>
          <w:lang w:eastAsia="it-IT"/>
        </w:rPr>
        <w:t xml:space="preserve"> del proprietario. </w:t>
      </w:r>
      <w:r w:rsidR="00970304" w:rsidRPr="00253CBD">
        <w:rPr>
          <w:rFonts w:ascii="Verdana" w:eastAsia="Times New Roman" w:hAnsi="Verdana" w:cs="Times New Roman"/>
          <w:sz w:val="20"/>
          <w:szCs w:val="20"/>
          <w:lang w:eastAsia="it-IT"/>
        </w:rPr>
        <w:t>Per "imm</w:t>
      </w:r>
      <w:r>
        <w:rPr>
          <w:rFonts w:ascii="Verdana" w:eastAsia="Times New Roman" w:hAnsi="Verdana" w:cs="Times New Roman"/>
          <w:sz w:val="20"/>
          <w:szCs w:val="20"/>
          <w:lang w:eastAsia="it-IT"/>
        </w:rPr>
        <w:t>obile"</w:t>
      </w:r>
      <w:r w:rsidR="00970304" w:rsidRPr="00253CBD">
        <w:rPr>
          <w:rFonts w:ascii="Verdana" w:eastAsia="Times New Roman" w:hAnsi="Verdana" w:cs="Times New Roman"/>
          <w:sz w:val="20"/>
          <w:szCs w:val="20"/>
          <w:lang w:eastAsia="it-IT"/>
        </w:rPr>
        <w:t xml:space="preserve"> deve intender</w:t>
      </w:r>
      <w:r w:rsidR="00863EBC" w:rsidRPr="00253CBD">
        <w:rPr>
          <w:rFonts w:ascii="Verdana" w:eastAsia="Times New Roman" w:hAnsi="Verdana" w:cs="Times New Roman"/>
          <w:sz w:val="20"/>
          <w:szCs w:val="20"/>
          <w:lang w:eastAsia="it-IT"/>
        </w:rPr>
        <w:t>si un immobile ad uso abitativo, q</w:t>
      </w:r>
      <w:r w:rsidR="00970304" w:rsidRPr="00253CBD">
        <w:rPr>
          <w:rFonts w:ascii="Verdana" w:eastAsia="Times New Roman" w:hAnsi="Verdana" w:cs="Times New Roman"/>
          <w:sz w:val="20"/>
          <w:szCs w:val="20"/>
          <w:lang w:eastAsia="it-IT"/>
        </w:rPr>
        <w:t>uindi il possesso di altra tipologia di immobile come un terreno agricolo, un'area edificabile o un capannone non esclude la possibilità di usufruire della riduzione del 50</w:t>
      </w:r>
      <w:r w:rsidR="00863EBC" w:rsidRPr="00253CBD">
        <w:rPr>
          <w:rFonts w:ascii="Verdana" w:eastAsia="Times New Roman" w:hAnsi="Verdana" w:cs="Times New Roman"/>
          <w:sz w:val="20"/>
          <w:szCs w:val="20"/>
          <w:lang w:eastAsia="it-IT"/>
        </w:rPr>
        <w:t>%.</w:t>
      </w:r>
    </w:p>
    <w:p w:rsidR="00970304" w:rsidRPr="00970304" w:rsidRDefault="00092AC5" w:rsidP="00970304">
      <w:pPr>
        <w:shd w:val="clear" w:color="auto" w:fill="FFFFFF"/>
        <w:spacing w:before="150" w:after="75" w:line="240" w:lineRule="atLeast"/>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L</w:t>
      </w:r>
      <w:r w:rsidR="00970304" w:rsidRPr="00970304">
        <w:rPr>
          <w:rFonts w:ascii="Verdana" w:eastAsia="Times New Roman" w:hAnsi="Verdana" w:cs="Times New Roman"/>
          <w:sz w:val="20"/>
          <w:szCs w:val="20"/>
          <w:lang w:eastAsia="it-IT"/>
        </w:rPr>
        <w:t>a riduzione si applica anche agli immobili storici che già beneficiano di riduzione del 50% e quindi in caso di comodato gratuito di un immobile storico si avrebbe una base imponibile ridotta al 25%.</w:t>
      </w:r>
    </w:p>
    <w:p w:rsidR="00970304" w:rsidRPr="00970304" w:rsidRDefault="00970304"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sidRPr="00970304">
        <w:rPr>
          <w:rFonts w:ascii="Verdana" w:eastAsia="Times New Roman" w:hAnsi="Verdana" w:cs="Times New Roman"/>
          <w:color w:val="000000"/>
          <w:sz w:val="20"/>
          <w:szCs w:val="20"/>
          <w:lang w:eastAsia="it-IT"/>
        </w:rPr>
        <w:t xml:space="preserve">L'immobile in comodato non è assimilabile ad abitazione principale </w:t>
      </w:r>
      <w:r w:rsidR="00863EBC">
        <w:rPr>
          <w:rFonts w:ascii="Verdana" w:eastAsia="Times New Roman" w:hAnsi="Verdana" w:cs="Times New Roman"/>
          <w:color w:val="000000"/>
          <w:sz w:val="20"/>
          <w:szCs w:val="20"/>
          <w:lang w:eastAsia="it-IT"/>
        </w:rPr>
        <w:t>ma rimane s</w:t>
      </w:r>
      <w:r w:rsidRPr="00970304">
        <w:rPr>
          <w:rFonts w:ascii="Verdana" w:eastAsia="Times New Roman" w:hAnsi="Verdana" w:cs="Times New Roman"/>
          <w:color w:val="000000"/>
          <w:sz w:val="20"/>
          <w:szCs w:val="20"/>
          <w:lang w:eastAsia="it-IT"/>
        </w:rPr>
        <w:t>oggetto ad aliquota ordinaria con base imponibile ridotta del 50%.</w:t>
      </w:r>
    </w:p>
    <w:p w:rsidR="00970304" w:rsidRPr="00970304" w:rsidRDefault="00970304"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sidRPr="00970304">
        <w:rPr>
          <w:rFonts w:ascii="Verdana" w:eastAsia="Times New Roman" w:hAnsi="Verdana" w:cs="Times New Roman"/>
          <w:color w:val="000000"/>
          <w:sz w:val="20"/>
          <w:szCs w:val="20"/>
          <w:lang w:eastAsia="it-IT"/>
        </w:rPr>
        <w:t xml:space="preserve">Il comodato è possibile solo tra </w:t>
      </w:r>
      <w:r w:rsidR="008378F5">
        <w:rPr>
          <w:rFonts w:ascii="Verdana" w:eastAsia="Times New Roman" w:hAnsi="Verdana" w:cs="Times New Roman"/>
          <w:color w:val="000000"/>
          <w:sz w:val="20"/>
          <w:szCs w:val="20"/>
          <w:lang w:eastAsia="it-IT"/>
        </w:rPr>
        <w:t>genitori e figli o viceversa</w:t>
      </w:r>
      <w:r w:rsidRPr="00970304">
        <w:rPr>
          <w:rFonts w:ascii="Verdana" w:eastAsia="Times New Roman" w:hAnsi="Verdana" w:cs="Times New Roman"/>
          <w:color w:val="000000"/>
          <w:sz w:val="20"/>
          <w:szCs w:val="20"/>
          <w:lang w:eastAsia="it-IT"/>
        </w:rPr>
        <w:t>.</w:t>
      </w:r>
    </w:p>
    <w:p w:rsidR="008378F5" w:rsidRPr="00970304" w:rsidRDefault="008378F5" w:rsidP="00253CBD">
      <w:pPr>
        <w:shd w:val="clear" w:color="auto" w:fill="FFFFFF"/>
        <w:spacing w:before="150" w:after="75" w:line="240" w:lineRule="atLeast"/>
        <w:jc w:val="both"/>
        <w:rPr>
          <w:rFonts w:ascii="Verdana" w:eastAsia="Times New Roman" w:hAnsi="Verdana" w:cs="Times New Roman"/>
          <w:sz w:val="20"/>
          <w:szCs w:val="20"/>
          <w:lang w:eastAsia="it-IT"/>
        </w:rPr>
      </w:pPr>
      <w:r w:rsidRPr="008378F5">
        <w:rPr>
          <w:rFonts w:ascii="Verdana" w:eastAsia="Times New Roman" w:hAnsi="Verdana" w:cs="Times New Roman"/>
          <w:iCs/>
          <w:sz w:val="20"/>
          <w:szCs w:val="20"/>
          <w:lang w:eastAsia="it-IT"/>
        </w:rPr>
        <w:t>I</w:t>
      </w:r>
      <w:r w:rsidRPr="00970304">
        <w:rPr>
          <w:rFonts w:ascii="Verdana" w:eastAsia="Times New Roman" w:hAnsi="Verdana" w:cs="Times New Roman"/>
          <w:iCs/>
          <w:sz w:val="20"/>
          <w:szCs w:val="20"/>
          <w:lang w:eastAsia="it-IT"/>
        </w:rPr>
        <w:t>l contratto di comodato va stipulato e registrato in forma scritta presso qualsiasi ufficio dell’Agenzia delle Entrate entro 20 giorni dalla data di sottoscrizione (D.P.R. 131/86, art. 5, del T.U.I.R. - Testo Unico Imposte di Registro).</w:t>
      </w:r>
    </w:p>
    <w:p w:rsidR="00970304" w:rsidRPr="00970304" w:rsidRDefault="00676702"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Pr>
          <w:rFonts w:ascii="Verdana" w:eastAsia="Times New Roman" w:hAnsi="Verdana" w:cs="Times New Roman"/>
          <w:b/>
          <w:bCs/>
          <w:color w:val="000000"/>
          <w:sz w:val="20"/>
          <w:szCs w:val="20"/>
          <w:lang w:eastAsia="it-IT"/>
        </w:rPr>
        <w:t>L</w:t>
      </w:r>
      <w:r w:rsidR="00970304" w:rsidRPr="00970304">
        <w:rPr>
          <w:rFonts w:ascii="Verdana" w:eastAsia="Times New Roman" w:hAnsi="Verdana" w:cs="Times New Roman"/>
          <w:b/>
          <w:bCs/>
          <w:color w:val="000000"/>
          <w:sz w:val="20"/>
          <w:szCs w:val="20"/>
          <w:lang w:eastAsia="it-IT"/>
        </w:rPr>
        <w:t>a riduzione del 50% potrà essere applicabile solo dalla data di registrazione del contratto.</w:t>
      </w:r>
    </w:p>
    <w:p w:rsidR="00970304" w:rsidRPr="00970304" w:rsidRDefault="00970304"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sidRPr="00970304">
        <w:rPr>
          <w:rFonts w:ascii="Verdana" w:eastAsia="Times New Roman" w:hAnsi="Verdana" w:cs="Times New Roman"/>
          <w:color w:val="000000"/>
          <w:sz w:val="20"/>
          <w:szCs w:val="20"/>
          <w:lang w:eastAsia="it-IT"/>
        </w:rPr>
        <w:t>Sono esclusi i comodati per le abitazioni di lusso (Categorie catastali A1, A8 e A9).</w:t>
      </w:r>
    </w:p>
    <w:p w:rsidR="00970304" w:rsidRPr="00970304" w:rsidRDefault="008378F5"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Pr>
          <w:rFonts w:ascii="Verdana" w:eastAsia="Times New Roman" w:hAnsi="Verdana" w:cs="Times New Roman"/>
          <w:color w:val="000000"/>
          <w:sz w:val="20"/>
          <w:szCs w:val="20"/>
          <w:lang w:eastAsia="it-IT"/>
        </w:rPr>
        <w:t>P</w:t>
      </w:r>
      <w:r w:rsidR="00970304" w:rsidRPr="00970304">
        <w:rPr>
          <w:rFonts w:ascii="Verdana" w:eastAsia="Times New Roman" w:hAnsi="Verdana" w:cs="Times New Roman"/>
          <w:color w:val="000000"/>
          <w:sz w:val="20"/>
          <w:szCs w:val="20"/>
          <w:lang w:eastAsia="it-IT"/>
        </w:rPr>
        <w:t>er beneficiare della rid</w:t>
      </w:r>
      <w:r w:rsidR="00253CBD">
        <w:rPr>
          <w:rFonts w:ascii="Verdana" w:eastAsia="Times New Roman" w:hAnsi="Verdana" w:cs="Times New Roman"/>
          <w:color w:val="000000"/>
          <w:sz w:val="20"/>
          <w:szCs w:val="20"/>
          <w:lang w:eastAsia="it-IT"/>
        </w:rPr>
        <w:t>uzione</w:t>
      </w:r>
      <w:r w:rsidR="00970304" w:rsidRPr="00970304">
        <w:rPr>
          <w:rFonts w:ascii="Verdana" w:eastAsia="Times New Roman" w:hAnsi="Verdana" w:cs="Times New Roman"/>
          <w:color w:val="000000"/>
          <w:sz w:val="20"/>
          <w:szCs w:val="20"/>
          <w:lang w:eastAsia="it-IT"/>
        </w:rPr>
        <w:t xml:space="preserve">, il proprietario deve comunicare e attestare il possesso dei requisiti al Comune tramite apposita </w:t>
      </w:r>
      <w:r w:rsidR="00D66CEA">
        <w:rPr>
          <w:rFonts w:ascii="Verdana" w:eastAsia="Times New Roman" w:hAnsi="Verdana" w:cs="Times New Roman"/>
          <w:color w:val="000000"/>
          <w:sz w:val="20"/>
          <w:szCs w:val="20"/>
          <w:lang w:eastAsia="it-IT"/>
        </w:rPr>
        <w:t>d</w:t>
      </w:r>
      <w:r w:rsidR="00970304" w:rsidRPr="00970304">
        <w:rPr>
          <w:rFonts w:ascii="Verdana" w:eastAsia="Times New Roman" w:hAnsi="Verdana" w:cs="Times New Roman"/>
          <w:color w:val="000000"/>
          <w:sz w:val="20"/>
          <w:szCs w:val="20"/>
          <w:lang w:eastAsia="it-IT"/>
        </w:rPr>
        <w:t>ichiarazione.</w:t>
      </w:r>
    </w:p>
    <w:p w:rsidR="00970304" w:rsidRDefault="00253CBD"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Pr>
          <w:rFonts w:ascii="Verdana" w:eastAsia="Times New Roman" w:hAnsi="Verdana" w:cs="Times New Roman"/>
          <w:color w:val="000000"/>
          <w:sz w:val="20"/>
          <w:szCs w:val="20"/>
          <w:lang w:eastAsia="it-IT"/>
        </w:rPr>
        <w:t>C</w:t>
      </w:r>
      <w:r w:rsidR="00970304" w:rsidRPr="00970304">
        <w:rPr>
          <w:rFonts w:ascii="Verdana" w:eastAsia="Times New Roman" w:hAnsi="Verdana" w:cs="Times New Roman"/>
          <w:color w:val="000000"/>
          <w:sz w:val="20"/>
          <w:szCs w:val="20"/>
          <w:lang w:eastAsia="it-IT"/>
        </w:rPr>
        <w:t xml:space="preserve">hi ha già un contratto di comodato stipulato precedentemente che rispetta le condizioni </w:t>
      </w:r>
      <w:r>
        <w:rPr>
          <w:rFonts w:ascii="Verdana" w:eastAsia="Times New Roman" w:hAnsi="Verdana" w:cs="Times New Roman"/>
          <w:color w:val="000000"/>
          <w:sz w:val="20"/>
          <w:szCs w:val="20"/>
          <w:lang w:eastAsia="it-IT"/>
        </w:rPr>
        <w:t>suddette</w:t>
      </w:r>
      <w:r w:rsidR="00970304" w:rsidRPr="00970304">
        <w:rPr>
          <w:rFonts w:ascii="Verdana" w:eastAsia="Times New Roman" w:hAnsi="Verdana" w:cs="Times New Roman"/>
          <w:color w:val="000000"/>
          <w:sz w:val="20"/>
          <w:szCs w:val="20"/>
          <w:lang w:eastAsia="it-IT"/>
        </w:rPr>
        <w:t xml:space="preserve"> deve </w:t>
      </w:r>
      <w:r>
        <w:rPr>
          <w:rFonts w:ascii="Verdana" w:eastAsia="Times New Roman" w:hAnsi="Verdana" w:cs="Times New Roman"/>
          <w:color w:val="000000"/>
          <w:sz w:val="20"/>
          <w:szCs w:val="20"/>
          <w:lang w:eastAsia="it-IT"/>
        </w:rPr>
        <w:t>solamente presentare la</w:t>
      </w:r>
      <w:r w:rsidR="00970304" w:rsidRPr="00970304">
        <w:rPr>
          <w:rFonts w:ascii="Verdana" w:eastAsia="Times New Roman" w:hAnsi="Verdana" w:cs="Times New Roman"/>
          <w:color w:val="000000"/>
          <w:sz w:val="20"/>
          <w:szCs w:val="20"/>
          <w:lang w:eastAsia="it-IT"/>
        </w:rPr>
        <w:t xml:space="preserve"> dichiarazione al Comune.</w:t>
      </w:r>
    </w:p>
    <w:p w:rsidR="00253CBD" w:rsidRDefault="00253CBD"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p>
    <w:p w:rsidR="00253CBD" w:rsidRDefault="00253CBD"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Pr>
          <w:rFonts w:ascii="Verdana" w:eastAsia="Times New Roman" w:hAnsi="Verdana" w:cs="Times New Roman"/>
          <w:color w:val="000000"/>
          <w:sz w:val="20"/>
          <w:szCs w:val="20"/>
          <w:lang w:eastAsia="it-IT"/>
        </w:rPr>
        <w:t>Per informazioni:</w:t>
      </w:r>
    </w:p>
    <w:p w:rsidR="00253CBD" w:rsidRDefault="00253CBD"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Pr>
          <w:rFonts w:ascii="Verdana" w:eastAsia="Times New Roman" w:hAnsi="Verdana" w:cs="Times New Roman"/>
          <w:color w:val="000000"/>
          <w:sz w:val="20"/>
          <w:szCs w:val="20"/>
          <w:lang w:eastAsia="it-IT"/>
        </w:rPr>
        <w:t>UFFICIO TRIBUTI (lunedì 8.00 – 12.30 da martedì a venerdì 10.00 – 12.30)</w:t>
      </w:r>
    </w:p>
    <w:p w:rsidR="00253CBD" w:rsidRDefault="00253CBD" w:rsidP="00970304">
      <w:pPr>
        <w:shd w:val="clear" w:color="auto" w:fill="FFFFFF"/>
        <w:spacing w:before="150" w:after="75" w:line="240" w:lineRule="atLeast"/>
        <w:jc w:val="both"/>
        <w:rPr>
          <w:rFonts w:ascii="Verdana" w:eastAsia="Times New Roman" w:hAnsi="Verdana" w:cs="Times New Roman"/>
          <w:color w:val="000000"/>
          <w:sz w:val="20"/>
          <w:szCs w:val="20"/>
          <w:lang w:eastAsia="it-IT"/>
        </w:rPr>
      </w:pPr>
      <w:r>
        <w:rPr>
          <w:rFonts w:ascii="Verdana" w:eastAsia="Times New Roman" w:hAnsi="Verdana" w:cs="Times New Roman"/>
          <w:color w:val="000000"/>
          <w:sz w:val="20"/>
          <w:szCs w:val="20"/>
          <w:lang w:eastAsia="it-IT"/>
        </w:rPr>
        <w:t>Tel. 0171/908733</w:t>
      </w:r>
    </w:p>
    <w:p w:rsidR="0078066B" w:rsidRPr="007A599A" w:rsidRDefault="00253CBD" w:rsidP="007A599A">
      <w:pPr>
        <w:shd w:val="clear" w:color="auto" w:fill="FFFFFF"/>
        <w:spacing w:before="150" w:after="75" w:line="240" w:lineRule="atLeast"/>
        <w:jc w:val="both"/>
        <w:rPr>
          <w:rFonts w:ascii="Verdana" w:eastAsia="Times New Roman" w:hAnsi="Verdana" w:cs="Times New Roman"/>
          <w:color w:val="000000"/>
          <w:sz w:val="20"/>
          <w:szCs w:val="20"/>
          <w:lang w:eastAsia="it-IT"/>
        </w:rPr>
      </w:pPr>
      <w:r>
        <w:rPr>
          <w:rFonts w:ascii="Verdana" w:eastAsia="Times New Roman" w:hAnsi="Verdana" w:cs="Times New Roman"/>
          <w:color w:val="000000"/>
          <w:sz w:val="20"/>
          <w:szCs w:val="20"/>
          <w:lang w:eastAsia="it-IT"/>
        </w:rPr>
        <w:t>e-mail: trib</w:t>
      </w:r>
      <w:r w:rsidR="007A599A">
        <w:rPr>
          <w:rFonts w:ascii="Verdana" w:eastAsia="Times New Roman" w:hAnsi="Verdana" w:cs="Times New Roman"/>
          <w:color w:val="000000"/>
          <w:sz w:val="20"/>
          <w:szCs w:val="20"/>
          <w:lang w:eastAsia="it-IT"/>
        </w:rPr>
        <w:t>uti.barbero@comune.dronero.cn.i</w:t>
      </w:r>
      <w:r w:rsidR="00F35C13">
        <w:rPr>
          <w:rFonts w:ascii="Verdana" w:eastAsia="Times New Roman" w:hAnsi="Verdana" w:cs="Times New Roman"/>
          <w:color w:val="000000"/>
          <w:sz w:val="20"/>
          <w:szCs w:val="20"/>
          <w:lang w:eastAsia="it-IT"/>
        </w:rPr>
        <w:t>t</w:t>
      </w:r>
      <w:bookmarkStart w:id="0" w:name="_GoBack"/>
      <w:bookmarkEnd w:id="0"/>
    </w:p>
    <w:sectPr w:rsidR="0078066B" w:rsidRPr="007A59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0E21"/>
    <w:multiLevelType w:val="hybridMultilevel"/>
    <w:tmpl w:val="A1D2A38A"/>
    <w:lvl w:ilvl="0" w:tplc="D0A4B232">
      <w:numFmt w:val="bullet"/>
      <w:lvlText w:val="-"/>
      <w:lvlJc w:val="left"/>
      <w:pPr>
        <w:ind w:left="720" w:hanging="360"/>
      </w:pPr>
      <w:rPr>
        <w:rFonts w:ascii="Verdana" w:eastAsia="Times New Roman" w:hAnsi="Verdana"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9794B"/>
    <w:multiLevelType w:val="hybridMultilevel"/>
    <w:tmpl w:val="12825096"/>
    <w:lvl w:ilvl="0" w:tplc="D0A4B232">
      <w:numFmt w:val="bullet"/>
      <w:lvlText w:val="-"/>
      <w:lvlJc w:val="left"/>
      <w:pPr>
        <w:ind w:left="720" w:hanging="360"/>
      </w:pPr>
      <w:rPr>
        <w:rFonts w:ascii="Verdana" w:eastAsia="Times New Roman" w:hAnsi="Verdana"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FD1E0C"/>
    <w:multiLevelType w:val="multilevel"/>
    <w:tmpl w:val="AFD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F0860"/>
    <w:multiLevelType w:val="hybridMultilevel"/>
    <w:tmpl w:val="5504E520"/>
    <w:lvl w:ilvl="0" w:tplc="D0A4B232">
      <w:numFmt w:val="bullet"/>
      <w:lvlText w:val="-"/>
      <w:lvlJc w:val="left"/>
      <w:pPr>
        <w:ind w:left="720" w:hanging="360"/>
      </w:pPr>
      <w:rPr>
        <w:rFonts w:ascii="Verdana" w:eastAsia="Times New Roman" w:hAnsi="Verdana"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3129ED"/>
    <w:multiLevelType w:val="hybridMultilevel"/>
    <w:tmpl w:val="50125754"/>
    <w:lvl w:ilvl="0" w:tplc="D0A4B232">
      <w:numFmt w:val="bullet"/>
      <w:lvlText w:val="-"/>
      <w:lvlJc w:val="left"/>
      <w:pPr>
        <w:ind w:left="720" w:hanging="360"/>
      </w:pPr>
      <w:rPr>
        <w:rFonts w:ascii="Verdana" w:eastAsia="Times New Roman" w:hAnsi="Verdana"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04"/>
    <w:rsid w:val="00092AC5"/>
    <w:rsid w:val="00104C39"/>
    <w:rsid w:val="00243325"/>
    <w:rsid w:val="00253CBD"/>
    <w:rsid w:val="00676702"/>
    <w:rsid w:val="0078066B"/>
    <w:rsid w:val="007A599A"/>
    <w:rsid w:val="008378F5"/>
    <w:rsid w:val="00863EBC"/>
    <w:rsid w:val="00970304"/>
    <w:rsid w:val="00C167F7"/>
    <w:rsid w:val="00D66CEA"/>
    <w:rsid w:val="00F35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364B1-A8D8-48FA-B568-742547FD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2AC5"/>
    <w:pPr>
      <w:ind w:left="720"/>
      <w:contextualSpacing/>
    </w:pPr>
  </w:style>
  <w:style w:type="paragraph" w:styleId="Testofumetto">
    <w:name w:val="Balloon Text"/>
    <w:basedOn w:val="Normale"/>
    <w:link w:val="TestofumettoCarattere"/>
    <w:uiPriority w:val="99"/>
    <w:semiHidden/>
    <w:unhideWhenUsed/>
    <w:rsid w:val="007A59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59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CED2-8724-4FC2-938E-4A9B54FE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Dronero Carla</dc:creator>
  <cp:keywords/>
  <dc:description/>
  <cp:lastModifiedBy>Dronero Carla</cp:lastModifiedBy>
  <cp:revision>7</cp:revision>
  <cp:lastPrinted>2016-02-04T14:26:00Z</cp:lastPrinted>
  <dcterms:created xsi:type="dcterms:W3CDTF">2016-02-04T11:44:00Z</dcterms:created>
  <dcterms:modified xsi:type="dcterms:W3CDTF">2016-02-04T14:49:00Z</dcterms:modified>
</cp:coreProperties>
</file>